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1C" w:rsidRDefault="00305A1C">
      <w:r w:rsidRPr="00305A1C"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2pt;height:636pt" o:ole="">
            <v:imagedata r:id="rId6" o:title=""/>
          </v:shape>
          <o:OLEObject Type="Embed" ProgID="AcroExch.Document.DC" ShapeID="_x0000_i1025" DrawAspect="Content" ObjectID="_1644775058" r:id="rId7"/>
        </w:object>
      </w:r>
    </w:p>
    <w:p w:rsidR="006F08FF" w:rsidRDefault="006F08FF"/>
    <w:p w:rsidR="006F08FF" w:rsidRDefault="006F08FF"/>
    <w:p w:rsidR="006F08FF" w:rsidRDefault="006F08FF"/>
    <w:p w:rsidR="006F08FF" w:rsidRPr="006F08FF" w:rsidRDefault="006F08FF" w:rsidP="006F08FF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08F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Общие положения</w:t>
      </w:r>
    </w:p>
    <w:p w:rsidR="006F08FF" w:rsidRPr="006F08FF" w:rsidRDefault="006F08FF" w:rsidP="006F08FF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8FF">
        <w:rPr>
          <w:rFonts w:ascii="Times New Roman" w:eastAsia="Calibri" w:hAnsi="Times New Roman" w:cs="Times New Roman"/>
          <w:sz w:val="24"/>
          <w:szCs w:val="24"/>
        </w:rPr>
        <w:t xml:space="preserve">          1.1. Настоящее положение разработано в соответствии с ч.4 ст. 26 Федерального закона от 29.12.2012г. № 273-ФЗ « Об образовании в Российской Федерации», Уставом муниципального автономного дошкольного образовательного учреждения «Детский сад № 93общеразвивающего вида с татарским языком воспитания и обучения» (далее - МАДОУ) и регламентирует деятельность Общего собрания работников МАДОУ.</w:t>
      </w: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8FF">
        <w:rPr>
          <w:rFonts w:ascii="Times New Roman" w:eastAsia="Calibri" w:hAnsi="Times New Roman" w:cs="Times New Roman"/>
          <w:sz w:val="24"/>
          <w:szCs w:val="24"/>
        </w:rPr>
        <w:t xml:space="preserve">         1.2.Общее собрание работников МАДОУ является постоянно действующим коллегиальным органом, объединяющим всех работникам Учреждения, включая совместителей.</w:t>
      </w: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8FF">
        <w:rPr>
          <w:rFonts w:ascii="Times New Roman" w:eastAsia="Calibri" w:hAnsi="Times New Roman" w:cs="Times New Roman"/>
          <w:sz w:val="24"/>
          <w:szCs w:val="24"/>
        </w:rPr>
        <w:t xml:space="preserve">         1.3.Целью деятельности Общего собрания МАДОУ является общее руководство МАДОУ в соответствии с учредительными, программными документами и локальными актами</w:t>
      </w: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8FF">
        <w:rPr>
          <w:rFonts w:ascii="Times New Roman" w:eastAsia="Calibri" w:hAnsi="Times New Roman" w:cs="Times New Roman"/>
          <w:sz w:val="24"/>
          <w:szCs w:val="24"/>
        </w:rPr>
        <w:t xml:space="preserve">         1.4.В своей деятельности Общее собрание работников МАДОУ ( далее – Общее собрание) руководствуется Конституцией Российской Федерации, Конвенцией ООН о правах ребенка, федеральным законодательством</w:t>
      </w:r>
      <w:proofErr w:type="gramStart"/>
      <w:r w:rsidRPr="006F08FF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6F08FF">
        <w:rPr>
          <w:rFonts w:ascii="Times New Roman" w:eastAsia="Calibri" w:hAnsi="Times New Roman" w:cs="Times New Roman"/>
          <w:sz w:val="24"/>
          <w:szCs w:val="24"/>
        </w:rPr>
        <w:t>законодательством Республики Татарстан в сфере образования и социальной защиты, уставом МАДОУ и настоящим Положением.</w:t>
      </w: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8FF">
        <w:rPr>
          <w:rFonts w:ascii="Times New Roman" w:eastAsia="Calibri" w:hAnsi="Times New Roman" w:cs="Times New Roman"/>
          <w:sz w:val="24"/>
          <w:szCs w:val="24"/>
        </w:rPr>
        <w:t xml:space="preserve">        1.5.Общее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8FF">
        <w:rPr>
          <w:rFonts w:ascii="Times New Roman" w:eastAsia="Calibri" w:hAnsi="Times New Roman" w:cs="Times New Roman"/>
          <w:sz w:val="24"/>
          <w:szCs w:val="24"/>
        </w:rPr>
        <w:t xml:space="preserve">        1.6. Заседание Общего собрания являются открытыми: на них могут присутствовать представители учредителя МАДОУ, а так же заинтересованные представители органов местного самоуправления, общественных объединений, представителей Совета родителей.</w:t>
      </w: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8FF">
        <w:rPr>
          <w:rFonts w:ascii="Times New Roman" w:eastAsia="Calibri" w:hAnsi="Times New Roman" w:cs="Times New Roman"/>
          <w:sz w:val="24"/>
          <w:szCs w:val="24"/>
        </w:rPr>
        <w:t xml:space="preserve">         1.7.Общее собрание работает в тесном контакте с администрацией, коллегиальными органами управления МАДОУ.</w:t>
      </w: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08FF" w:rsidRPr="006F08FF" w:rsidRDefault="006F08FF" w:rsidP="006F08FF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08FF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6F08FF">
        <w:rPr>
          <w:rFonts w:ascii="Times New Roman" w:eastAsia="Calibri" w:hAnsi="Times New Roman" w:cs="Times New Roman"/>
          <w:b/>
          <w:sz w:val="24"/>
          <w:szCs w:val="24"/>
        </w:rPr>
        <w:t>. Основная часть</w:t>
      </w: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F08FF">
        <w:rPr>
          <w:rFonts w:ascii="Times New Roman" w:eastAsia="Calibri" w:hAnsi="Times New Roman" w:cs="Times New Roman"/>
          <w:b/>
          <w:sz w:val="24"/>
          <w:szCs w:val="24"/>
        </w:rPr>
        <w:t xml:space="preserve">      2. Задачи Общего собрания</w:t>
      </w: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8FF">
        <w:rPr>
          <w:rFonts w:ascii="Times New Roman" w:eastAsia="Calibri" w:hAnsi="Times New Roman" w:cs="Times New Roman"/>
          <w:sz w:val="24"/>
          <w:szCs w:val="24"/>
        </w:rPr>
        <w:t xml:space="preserve">      2.1. Деятельность Общего собрания направлена на решение следующих основных задач:</w:t>
      </w: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8FF">
        <w:rPr>
          <w:rFonts w:ascii="Times New Roman" w:eastAsia="Calibri" w:hAnsi="Times New Roman" w:cs="Times New Roman"/>
          <w:sz w:val="24"/>
          <w:szCs w:val="24"/>
        </w:rPr>
        <w:t xml:space="preserve">       - содействие расширению коллегиальных, демократических форм управления МАДОУ, развитию инициативы трудового коллектива МАДОУ;</w:t>
      </w: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8FF">
        <w:rPr>
          <w:rFonts w:ascii="Times New Roman" w:eastAsia="Calibri" w:hAnsi="Times New Roman" w:cs="Times New Roman"/>
          <w:sz w:val="24"/>
          <w:szCs w:val="24"/>
        </w:rPr>
        <w:t>-выработка общих подходов к разработке и реализации стратегических документов МАДОУ;</w:t>
      </w: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8FF">
        <w:rPr>
          <w:rFonts w:ascii="Times New Roman" w:eastAsia="Calibri" w:hAnsi="Times New Roman" w:cs="Times New Roman"/>
          <w:sz w:val="24"/>
          <w:szCs w:val="24"/>
        </w:rPr>
        <w:t xml:space="preserve">      - 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8FF">
        <w:rPr>
          <w:rFonts w:ascii="Times New Roman" w:eastAsia="Calibri" w:hAnsi="Times New Roman" w:cs="Times New Roman"/>
          <w:sz w:val="24"/>
          <w:szCs w:val="24"/>
        </w:rPr>
        <w:t xml:space="preserve">      - разрешение проблемных (конфликтных) ситуаций с участниками образовательного процесса в пределах своей компетенции.</w:t>
      </w: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F08FF">
        <w:rPr>
          <w:rFonts w:ascii="Times New Roman" w:eastAsia="Calibri" w:hAnsi="Times New Roman" w:cs="Times New Roman"/>
          <w:b/>
          <w:sz w:val="24"/>
          <w:szCs w:val="24"/>
        </w:rPr>
        <w:t xml:space="preserve">       2.2.Компетенция Общего собрания</w:t>
      </w: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8FF">
        <w:rPr>
          <w:rFonts w:ascii="Times New Roman" w:eastAsia="Calibri" w:hAnsi="Times New Roman" w:cs="Times New Roman"/>
          <w:sz w:val="24"/>
          <w:szCs w:val="24"/>
        </w:rPr>
        <w:t xml:space="preserve">       2.1. Определяет перспективные направления функционирования и развития МБДОУ.</w:t>
      </w: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8FF">
        <w:rPr>
          <w:rFonts w:ascii="Times New Roman" w:eastAsia="Calibri" w:hAnsi="Times New Roman" w:cs="Times New Roman"/>
          <w:sz w:val="24"/>
          <w:szCs w:val="24"/>
        </w:rPr>
        <w:t xml:space="preserve">       2.2. Разрабатывает и принимает проект Устава в новой редакции, проект изменений и дополнений в Устав Учреждения.</w:t>
      </w: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8FF">
        <w:rPr>
          <w:rFonts w:ascii="Times New Roman" w:eastAsia="Calibri" w:hAnsi="Times New Roman" w:cs="Times New Roman"/>
          <w:sz w:val="24"/>
          <w:szCs w:val="24"/>
        </w:rPr>
        <w:t xml:space="preserve">       2.3.Принимает правила внутреннего трудового распорядка МАДОУ, иные локальные нормативные акты, относящиеся ко всем работникам Учреждения.</w:t>
      </w: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8FF">
        <w:rPr>
          <w:rFonts w:ascii="Times New Roman" w:eastAsia="Calibri" w:hAnsi="Times New Roman" w:cs="Times New Roman"/>
          <w:sz w:val="24"/>
          <w:szCs w:val="24"/>
        </w:rPr>
        <w:t xml:space="preserve">       2.4.Вносит предложения заведующего МАДОУ о внесении изменений в трудовые договоры с работниками, не противоречащим ТК РФ.</w:t>
      </w:r>
    </w:p>
    <w:p w:rsidR="006F08FF" w:rsidRPr="006F08FF" w:rsidRDefault="006F08FF" w:rsidP="006F08F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08FF" w:rsidRPr="006F08FF" w:rsidRDefault="006F08FF" w:rsidP="006F08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lastRenderedPageBreak/>
        <w:t xml:space="preserve">2.5. Вносит предложения Учредителю МАДОУ по вопросам улучшения функционирования МАДОУ,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МАДОУ.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2.6. Вносит предложения Учредителю МАДОУ и заведующему МАДОУ по вопросам, связанным с оборудованием групп, игровых комнат, территории и игровой площадки МАДОУ.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2.7.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2.8. Осуществляет </w:t>
      </w:r>
      <w:proofErr w:type="gramStart"/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>контроль за</w:t>
      </w:r>
      <w:proofErr w:type="gramEnd"/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выполнением решений Общего собрания, информирует коллектив МАДОУ об их выполнении, реализует замечания и предложения работников МАДОУ по совершенствованию деятельности МАДОУ.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2.9. Заслушивает информацию заведующего МАДОУ, иных ответственных лиц о выполнении решений Общего собрания.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2.10. Осуществляет общественный </w:t>
      </w:r>
      <w:proofErr w:type="gramStart"/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>контроль за</w:t>
      </w:r>
      <w:proofErr w:type="gramEnd"/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работой администрации МАДОУ по созданию необходимых условий для охраны и укрепления здоровья, организации питания работников МАДОУ, созданию безопасных условий труда.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2.11. Осуществляет общественный </w:t>
      </w:r>
      <w:proofErr w:type="gramStart"/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>контроль за</w:t>
      </w:r>
      <w:proofErr w:type="gramEnd"/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работой администрации МАДОУ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2.12. Заслушивает председателя </w:t>
      </w:r>
      <w:proofErr w:type="spellStart"/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>бракеражной</w:t>
      </w:r>
      <w:proofErr w:type="spellEnd"/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комиссии по вопросам создания необходимых условий для организации питания воспитанников МАДОУ.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2.13. Заслушивает отчеты о работе заведующего МАДОУ, других работников МАДОУ.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2.14. Рассматривает итоговые документы контрольно-надзорных органов о результатах контрольно-надзорных мероприятий, проводимых в отношении МАДОУ; заслушивает заведующего МАДОУ о реализации комплекса мер по исполнению требований предписаний, выданных по результатам контрольно-надзорных мероприятий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2.15. Избирает представителей работников МАДОУ в комиссию по трудовым спорам.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2.16. Утверждает требования, выдвинутые работниками МАДОУ или представительным органом работников МАДОУ при коллективных трудовых спорах.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2.17. Принимает решение об объявлении забастовки (в соответствии со статьей 410 Трудового кодекса Российской Федерации).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2.18. Принимает меры мер по защите чести, достоинства и профессиональной репутации работников МАДОУ, по предупреждению противоправного вмешательства в их трудовую деятельность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2.19. Обсуждает вопросы состояния трудовой дисциплины в МАДОУ и мероприятия по ее укреплению, рассматривает факты нарушения трудовой дисциплины работниками МАДОУ.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2.3. Организация деятельности Общего собрания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2.3.1. Общее собрание проводится по мере необходимости, но не реже 2 раз в год.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2.3.2. Председатель Общего собрания: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организует деятельность Общего собрания;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информирует членов Общего собрания о предстоящем заседании не менее чем за 10 рабочих дней до его проведения;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организует подготовку и проведение заседания;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определяет повестку дня;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 контролирует выполнение решений.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2.3.3. Деятельность Общего собрания МАДОУ осуществляется по принятому на учебный год плану.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2.3.4. Решение о проведении внеочередного Общего собрания вправе принять: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-заведующий МАДОУ;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-профсоюзный комитет МАДОУ;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-инициативная группа, состоящая не менее чем из одной трети от численного состава работников МАДОУ;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lastRenderedPageBreak/>
        <w:t xml:space="preserve">2.3.5.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2.3.6.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2.3.7. Органы (лица), созывающие Общее собрание, совместно с председателем Общего собрания определяют: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дату, место и время проведения Общего собрания;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порядок сообщения работникам о проведении Общего собрания;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перечень информации (материалов), представляемой работникам при подготовке к проведению Общего собрания.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В сообщении (объявлении) о проведении Общего собрания указываются: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дата, место и время проведения Общего собрания;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вопросы, включенные в повестку дня Общего собрания;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порядок ознакомления работников с информацией (материалами) к повестке дня.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2.4. Организация проведения Общего собрания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2.4.1.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2.4.2.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2.4.3. Общее собрание считается правомочным, если в его работе принимают участие не менее 2/3 от списочного количества работников </w:t>
      </w: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>МАДОУ</w:t>
      </w: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2.4.4. В назначенное время председатель Общего собрание, объявляет его начало и предоставляет слово секретарю, проводившему регистрацию участников.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2.4.5.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2.4.6.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2.4.7.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2.4.8. По требованию не менее одной трети участников Общего собрания по отдельным вопросам повестки дня проводится тайное голосование.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2.4.9. Требование о проведении тайного голосования предъявляется в письменном виде организаторам Общего собрания не менее чем за 5 дней до начала работы.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2.4.10. Бюллетень для тайного голосования содержит следующие данные: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полное наименование </w:t>
      </w: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>МАДОУ</w:t>
      </w: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место и дату проведения Общего собрания;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лее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lastRenderedPageBreak/>
        <w:t xml:space="preserve">2.4.11.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</w:t>
      </w: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>МАДОУ</w:t>
      </w: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2.4.12. Протокол об итогах голосования подлежит приобщению к протоколу собрания.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bookmarkStart w:id="0" w:name="_GoBack"/>
      <w:bookmarkEnd w:id="0"/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2.4.13. Итоги голосования оглашаются на Общем собрании, в ходе которого проводилось голосование.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2.4.14. Решения Общего собрания доводятся до сведения трудового коллектива </w:t>
      </w: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>МАДОУ</w:t>
      </w: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 не позднее, чем в течение 5 дней после прошедшего заседания.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2.5. Ответственность Общего собрания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2.5.1. Общее собрание несет ответственность: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за соблюдение в процессе осуществления деятельности законодательства Российской Федерации;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за соответствие принятых решений действующему законодательству и локальным нормативным актам </w:t>
      </w: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>МАДОУ</w:t>
      </w: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за качественное и своевременное выполнение планов и решений, в том числе направленных на совершенствование деятельности </w:t>
      </w: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>МАДОУ</w:t>
      </w: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за компетентность принимаемых решений.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2.6. Делопроизводство Общего собрания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2.6.1. Заседания Общего собрания оформляются протоколом.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2.6.2. Протокол Общего собрания составляется не позднее 3 дней после его завершения. В протоколе указываются: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дата проведения собрания;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количественное присутствие (отсутствие) членов трудового коллектива;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приглашенные лица (ФИО, должность);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вопросы повестки дня;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выступающие лица;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ход обсуждения вопросов;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предложения, рекомендации и замечания членов трудового коллектива и приглашенных лиц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proofErr w:type="gramStart"/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количество голосов, поданных «за», «против» и «воздержался» по каждому вопросу, поставленному на голосование; </w:t>
      </w:r>
      <w:proofErr w:type="gramEnd"/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- решение.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2.6.3. Протоколы подписываются председателем и секретарем Общего собрания.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2.6.4.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2.6.5. Нумерация протоколов ведется от начала учебного года.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2.6.6. Книга протоколов Общего собрания нумеруется постранично, прошнуровывается, скрепляется подписью заведующего </w:t>
      </w: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>МАДОУ</w:t>
      </w: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 и печатью </w:t>
      </w: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>МАДОУ</w:t>
      </w: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.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2.6.7. Книга протоколов Общего собрания хранится в делах </w:t>
      </w:r>
      <w:r w:rsidRPr="006F08FF">
        <w:rPr>
          <w:rFonts w:ascii="Times New Roman" w:eastAsia="Calibri" w:hAnsi="Times New Roman" w:cs="Times New Roman"/>
          <w:color w:val="000000"/>
          <w:sz w:val="23"/>
          <w:szCs w:val="23"/>
        </w:rPr>
        <w:t>МАДОУ</w:t>
      </w:r>
      <w:r w:rsidRPr="006F08FF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6F08FF" w:rsidRPr="006F08FF" w:rsidRDefault="006F08FF" w:rsidP="006F08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F08FF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III. Заключительная часть </w:t>
      </w:r>
    </w:p>
    <w:p w:rsidR="006F08FF" w:rsidRPr="006F08FF" w:rsidRDefault="006F08FF" w:rsidP="006F08FF">
      <w:pPr>
        <w:jc w:val="both"/>
        <w:rPr>
          <w:rFonts w:ascii="Calibri" w:eastAsia="Calibri" w:hAnsi="Calibri" w:cs="Times New Roman"/>
        </w:rPr>
      </w:pPr>
      <w:r w:rsidRPr="006F08FF">
        <w:rPr>
          <w:rFonts w:ascii="Times New Roman" w:eastAsia="Calibri" w:hAnsi="Times New Roman" w:cs="Times New Roman"/>
          <w:sz w:val="23"/>
          <w:szCs w:val="23"/>
        </w:rPr>
        <w:t>3.1. Настоящий а</w:t>
      </w:r>
      <w:proofErr w:type="gramStart"/>
      <w:r w:rsidRPr="006F08FF">
        <w:rPr>
          <w:rFonts w:ascii="Times New Roman" w:eastAsia="Calibri" w:hAnsi="Times New Roman" w:cs="Times New Roman"/>
          <w:sz w:val="23"/>
          <w:szCs w:val="23"/>
        </w:rPr>
        <w:t>кт вст</w:t>
      </w:r>
      <w:proofErr w:type="gramEnd"/>
      <w:r w:rsidRPr="006F08FF">
        <w:rPr>
          <w:rFonts w:ascii="Times New Roman" w:eastAsia="Calibri" w:hAnsi="Times New Roman" w:cs="Times New Roman"/>
          <w:sz w:val="23"/>
          <w:szCs w:val="23"/>
        </w:rPr>
        <w:t>упает в силу с момента утверждения руководителем. Действует до принятия нового локального нормативного акта.</w:t>
      </w:r>
    </w:p>
    <w:p w:rsidR="006F08FF" w:rsidRPr="006F08FF" w:rsidRDefault="006F08FF" w:rsidP="006F08FF">
      <w:pPr>
        <w:jc w:val="both"/>
        <w:rPr>
          <w:rFonts w:ascii="Calibri" w:eastAsia="Calibri" w:hAnsi="Calibri" w:cs="Times New Roman"/>
        </w:rPr>
      </w:pPr>
    </w:p>
    <w:p w:rsidR="006F08FF" w:rsidRPr="006F08FF" w:rsidRDefault="006F08FF" w:rsidP="006F08FF">
      <w:pPr>
        <w:jc w:val="both"/>
        <w:rPr>
          <w:rFonts w:ascii="Calibri" w:eastAsia="Calibri" w:hAnsi="Calibri" w:cs="Times New Roman"/>
        </w:rPr>
      </w:pPr>
    </w:p>
    <w:p w:rsidR="006F08FF" w:rsidRPr="006F08FF" w:rsidRDefault="006F08FF" w:rsidP="006F08FF">
      <w:pPr>
        <w:jc w:val="both"/>
        <w:rPr>
          <w:rFonts w:ascii="Calibri" w:eastAsia="Calibri" w:hAnsi="Calibri" w:cs="Times New Roman"/>
        </w:rPr>
      </w:pPr>
    </w:p>
    <w:p w:rsidR="006F08FF" w:rsidRPr="006F08FF" w:rsidRDefault="006F08FF" w:rsidP="006F08FF">
      <w:pPr>
        <w:jc w:val="both"/>
        <w:rPr>
          <w:rFonts w:ascii="Calibri" w:eastAsia="Calibri" w:hAnsi="Calibri" w:cs="Times New Roman"/>
        </w:rPr>
      </w:pPr>
    </w:p>
    <w:p w:rsidR="00C50B59" w:rsidRPr="00305A1C" w:rsidRDefault="00305A1C" w:rsidP="00305A1C">
      <w:pPr>
        <w:tabs>
          <w:tab w:val="left" w:pos="4060"/>
        </w:tabs>
      </w:pPr>
      <w:r>
        <w:lastRenderedPageBreak/>
        <w:tab/>
      </w:r>
      <w:r w:rsidRPr="00305A1C">
        <w:object w:dxaOrig="7152" w:dyaOrig="10104">
          <v:shape id="_x0000_i1026" type="#_x0000_t75" style="width:454.2pt;height:640.2pt" o:ole="">
            <v:imagedata r:id="rId8" o:title=""/>
          </v:shape>
          <o:OLEObject Type="Embed" ProgID="AcroExch.Document.DC" ShapeID="_x0000_i1026" DrawAspect="Content" ObjectID="_1644775059" r:id="rId9"/>
        </w:object>
      </w:r>
    </w:p>
    <w:sectPr w:rsidR="00C50B59" w:rsidRPr="00305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D5206"/>
    <w:multiLevelType w:val="hybridMultilevel"/>
    <w:tmpl w:val="9D52B944"/>
    <w:lvl w:ilvl="0" w:tplc="0D5CF6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71F"/>
    <w:rsid w:val="00305A1C"/>
    <w:rsid w:val="006F08FF"/>
    <w:rsid w:val="00BE171F"/>
    <w:rsid w:val="00C5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1878</Words>
  <Characters>10709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Гелюся</cp:lastModifiedBy>
  <cp:revision>3</cp:revision>
  <dcterms:created xsi:type="dcterms:W3CDTF">2020-03-03T13:13:00Z</dcterms:created>
  <dcterms:modified xsi:type="dcterms:W3CDTF">2020-03-03T18:11:00Z</dcterms:modified>
</cp:coreProperties>
</file>